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E958A" w14:textId="77777777" w:rsidR="000B4009" w:rsidRPr="00536EE2" w:rsidRDefault="007234E0">
      <w:pPr>
        <w:rPr>
          <w:b/>
          <w:bCs/>
          <w:i/>
          <w:sz w:val="28"/>
          <w:szCs w:val="28"/>
        </w:rPr>
      </w:pPr>
      <w:r w:rsidRPr="00536EE2">
        <w:rPr>
          <w:b/>
          <w:bCs/>
          <w:i/>
          <w:sz w:val="28"/>
          <w:szCs w:val="28"/>
        </w:rPr>
        <w:t>Tájékoztatás a szlovén Rába-vidék térségfejlesztési program megvalósításának támogatásáról szóló 1618/2019.(X.28.) Kormány határozat kapcsán nyújtandó célzott pénzügyi támogatás keretében Alsószölnökön megvalósuló fejlesztésről</w:t>
      </w:r>
    </w:p>
    <w:p w14:paraId="6AABB987" w14:textId="77777777" w:rsidR="009730B3" w:rsidRDefault="009730B3">
      <w:pPr>
        <w:rPr>
          <w:sz w:val="28"/>
          <w:szCs w:val="28"/>
        </w:rPr>
      </w:pPr>
      <w:r>
        <w:rPr>
          <w:sz w:val="28"/>
          <w:szCs w:val="28"/>
        </w:rPr>
        <w:t>Támogató neve: Pénzügyminisztérium</w:t>
      </w:r>
    </w:p>
    <w:p w14:paraId="58F96D8C" w14:textId="77777777" w:rsidR="009730B3" w:rsidRDefault="009730B3">
      <w:pPr>
        <w:rPr>
          <w:sz w:val="28"/>
          <w:szCs w:val="28"/>
        </w:rPr>
      </w:pPr>
      <w:r>
        <w:rPr>
          <w:sz w:val="28"/>
          <w:szCs w:val="28"/>
        </w:rPr>
        <w:t>Kedvezményezett: Alsószölnök Község Önkormányzata</w:t>
      </w:r>
    </w:p>
    <w:p w14:paraId="73EC7736" w14:textId="77777777" w:rsidR="008F7056" w:rsidRDefault="009730B3" w:rsidP="000B4009">
      <w:pPr>
        <w:pStyle w:val="xmsonormal"/>
        <w:rPr>
          <w:sz w:val="28"/>
          <w:szCs w:val="28"/>
        </w:rPr>
      </w:pPr>
      <w:r>
        <w:rPr>
          <w:sz w:val="28"/>
          <w:szCs w:val="28"/>
        </w:rPr>
        <w:t xml:space="preserve">Projekt címe: </w:t>
      </w:r>
      <w:r w:rsidR="000B4009" w:rsidRPr="000B4009">
        <w:rPr>
          <w:sz w:val="28"/>
          <w:szCs w:val="28"/>
        </w:rPr>
        <w:t xml:space="preserve">Az </w:t>
      </w:r>
      <w:proofErr w:type="spellStart"/>
      <w:r w:rsidR="000B4009" w:rsidRPr="000B4009">
        <w:rPr>
          <w:sz w:val="28"/>
          <w:szCs w:val="28"/>
        </w:rPr>
        <w:t>alsószölnöki</w:t>
      </w:r>
      <w:proofErr w:type="spellEnd"/>
      <w:r w:rsidR="000B4009" w:rsidRPr="000B4009">
        <w:rPr>
          <w:sz w:val="28"/>
          <w:szCs w:val="28"/>
        </w:rPr>
        <w:t xml:space="preserve"> Faluház tetőszerkezetének és fedésének felújítása</w:t>
      </w:r>
    </w:p>
    <w:p w14:paraId="51A64D46" w14:textId="77777777" w:rsidR="000B4009" w:rsidRDefault="000B4009" w:rsidP="000B4009">
      <w:pPr>
        <w:pStyle w:val="xmsonormal"/>
        <w:rPr>
          <w:sz w:val="28"/>
          <w:szCs w:val="28"/>
        </w:rPr>
      </w:pPr>
    </w:p>
    <w:p w14:paraId="73EF5D9A" w14:textId="77777777" w:rsidR="009730B3" w:rsidRDefault="009730B3">
      <w:pPr>
        <w:rPr>
          <w:sz w:val="28"/>
          <w:szCs w:val="28"/>
        </w:rPr>
      </w:pPr>
      <w:r>
        <w:rPr>
          <w:sz w:val="28"/>
          <w:szCs w:val="28"/>
        </w:rPr>
        <w:t>Támogatási szerződés száma: PM_SZERZ/551/2020.</w:t>
      </w:r>
    </w:p>
    <w:p w14:paraId="40E6E1B8" w14:textId="77777777" w:rsidR="009730B3" w:rsidRDefault="009730B3">
      <w:pPr>
        <w:rPr>
          <w:sz w:val="28"/>
          <w:szCs w:val="28"/>
        </w:rPr>
      </w:pPr>
      <w:r>
        <w:rPr>
          <w:sz w:val="28"/>
          <w:szCs w:val="28"/>
        </w:rPr>
        <w:t>Tervezett befejezési dátum: 2021. október 15.</w:t>
      </w:r>
    </w:p>
    <w:p w14:paraId="746E2496" w14:textId="77777777" w:rsidR="009730B3" w:rsidRDefault="009730B3">
      <w:pPr>
        <w:rPr>
          <w:sz w:val="28"/>
          <w:szCs w:val="28"/>
        </w:rPr>
      </w:pPr>
      <w:r>
        <w:rPr>
          <w:sz w:val="28"/>
          <w:szCs w:val="28"/>
        </w:rPr>
        <w:t xml:space="preserve">Támogatási </w:t>
      </w:r>
      <w:proofErr w:type="gramStart"/>
      <w:r>
        <w:rPr>
          <w:sz w:val="28"/>
          <w:szCs w:val="28"/>
        </w:rPr>
        <w:t>összeg:  48</w:t>
      </w:r>
      <w:proofErr w:type="gramEnd"/>
      <w:r>
        <w:rPr>
          <w:sz w:val="28"/>
          <w:szCs w:val="28"/>
        </w:rPr>
        <w:t>,98 millió Ft.</w:t>
      </w:r>
    </w:p>
    <w:p w14:paraId="407E790A" w14:textId="77777777" w:rsidR="000B4009" w:rsidRPr="000B4009" w:rsidRDefault="000B4009" w:rsidP="000B4009">
      <w:pPr>
        <w:widowControl w:val="0"/>
        <w:numPr>
          <w:ilvl w:val="0"/>
          <w:numId w:val="1"/>
        </w:numPr>
        <w:spacing w:before="60" w:after="0" w:line="100" w:lineRule="atLeast"/>
        <w:contextualSpacing/>
        <w:jc w:val="both"/>
        <w:rPr>
          <w:rFonts w:cstheme="minorHAnsi"/>
          <w:b/>
          <w:bCs/>
          <w:noProof/>
          <w:sz w:val="28"/>
          <w:szCs w:val="28"/>
          <w:lang w:eastAsia="hu-HU"/>
        </w:rPr>
      </w:pPr>
      <w:r w:rsidRPr="000B4009">
        <w:rPr>
          <w:rFonts w:cstheme="minorHAnsi"/>
          <w:b/>
          <w:bCs/>
          <w:noProof/>
          <w:sz w:val="28"/>
          <w:szCs w:val="28"/>
          <w:lang w:eastAsia="hu-HU"/>
        </w:rPr>
        <w:t>A PROJEKT MŰSZAKI-SZAKMAI TARTALMA</w:t>
      </w:r>
    </w:p>
    <w:p w14:paraId="4EF659DC" w14:textId="77777777" w:rsidR="000B4009" w:rsidRPr="000B4009" w:rsidRDefault="000B4009" w:rsidP="000B4009">
      <w:pPr>
        <w:widowControl w:val="0"/>
        <w:numPr>
          <w:ilvl w:val="1"/>
          <w:numId w:val="1"/>
        </w:numPr>
        <w:spacing w:before="60" w:after="0" w:line="100" w:lineRule="atLeast"/>
        <w:contextualSpacing/>
        <w:jc w:val="both"/>
        <w:rPr>
          <w:rFonts w:cstheme="minorHAnsi"/>
          <w:b/>
          <w:bCs/>
          <w:noProof/>
          <w:sz w:val="28"/>
          <w:szCs w:val="28"/>
          <w:lang w:eastAsia="hu-HU"/>
        </w:rPr>
      </w:pPr>
      <w:r w:rsidRPr="000B4009">
        <w:rPr>
          <w:rFonts w:cstheme="minorHAnsi"/>
          <w:b/>
          <w:bCs/>
          <w:noProof/>
          <w:sz w:val="28"/>
          <w:szCs w:val="28"/>
          <w:lang w:eastAsia="hu-HU"/>
        </w:rPr>
        <w:t>A projekt tartalmának részletes ismertetése:</w:t>
      </w:r>
    </w:p>
    <w:p w14:paraId="5BE235F8" w14:textId="77777777" w:rsidR="000B4009" w:rsidRPr="000B4009" w:rsidRDefault="000B4009" w:rsidP="000B4009">
      <w:pPr>
        <w:spacing w:before="120" w:after="120" w:line="100" w:lineRule="atLeast"/>
        <w:ind w:left="360"/>
        <w:rPr>
          <w:bCs/>
          <w:sz w:val="28"/>
          <w:szCs w:val="28"/>
        </w:rPr>
      </w:pPr>
      <w:r w:rsidRPr="000B4009">
        <w:rPr>
          <w:bCs/>
          <w:sz w:val="28"/>
          <w:szCs w:val="28"/>
        </w:rPr>
        <w:t>A projekt keretében a</w:t>
      </w:r>
      <w:r>
        <w:rPr>
          <w:bCs/>
          <w:sz w:val="28"/>
          <w:szCs w:val="28"/>
        </w:rPr>
        <w:t>z Alsószölnök, Fő út 19. sz. alatt található</w:t>
      </w:r>
      <w:r w:rsidRPr="000B4009">
        <w:rPr>
          <w:bCs/>
          <w:sz w:val="28"/>
          <w:szCs w:val="28"/>
        </w:rPr>
        <w:t xml:space="preserve"> Faluház tetőszerkezetének a felújítása során el kell végezni a szükséges rossz állapotban lévő fogópárok visszabontását, a tetőablakok bontását, a szükségtelen kémények és a bádogos szerkezetek bontását, a palabontást.</w:t>
      </w:r>
    </w:p>
    <w:p w14:paraId="103D5E43" w14:textId="77777777" w:rsidR="000B4009" w:rsidRPr="000B4009" w:rsidRDefault="000B4009" w:rsidP="000B4009">
      <w:pPr>
        <w:spacing w:before="120" w:after="120" w:line="100" w:lineRule="atLeast"/>
        <w:ind w:left="360"/>
        <w:rPr>
          <w:bCs/>
          <w:sz w:val="28"/>
          <w:szCs w:val="28"/>
        </w:rPr>
      </w:pPr>
      <w:r w:rsidRPr="000B4009">
        <w:rPr>
          <w:bCs/>
          <w:sz w:val="28"/>
          <w:szCs w:val="28"/>
        </w:rPr>
        <w:t>Vissza kell építeni az új fogópárokat, 20 cm-es kőzetgyapot hőszigetelést kell végezni a tetőben.</w:t>
      </w:r>
    </w:p>
    <w:p w14:paraId="1D55EAC9" w14:textId="77777777" w:rsidR="000B4009" w:rsidRPr="000B4009" w:rsidRDefault="000B4009" w:rsidP="000B4009">
      <w:pPr>
        <w:spacing w:before="120" w:after="120" w:line="100" w:lineRule="atLeast"/>
        <w:ind w:left="360"/>
        <w:rPr>
          <w:bCs/>
          <w:sz w:val="28"/>
          <w:szCs w:val="28"/>
        </w:rPr>
      </w:pPr>
      <w:r w:rsidRPr="000B4009">
        <w:rPr>
          <w:bCs/>
          <w:sz w:val="28"/>
          <w:szCs w:val="28"/>
        </w:rPr>
        <w:t>A tetőszerkezetet pallókkal meg kell erősíteni, porhó elleni fólia védelemmel kell ellátni, a lécezést követően cserépfedéssel kell ellátni a tetőt.</w:t>
      </w:r>
    </w:p>
    <w:p w14:paraId="041CEE93" w14:textId="77777777" w:rsidR="000B4009" w:rsidRPr="000B4009" w:rsidRDefault="000B4009" w:rsidP="000B4009">
      <w:pPr>
        <w:spacing w:before="120" w:after="120" w:line="100" w:lineRule="atLeast"/>
        <w:ind w:left="360"/>
        <w:rPr>
          <w:bCs/>
          <w:sz w:val="28"/>
          <w:szCs w:val="28"/>
        </w:rPr>
      </w:pPr>
      <w:r w:rsidRPr="000B4009">
        <w:rPr>
          <w:bCs/>
          <w:sz w:val="28"/>
          <w:szCs w:val="28"/>
        </w:rPr>
        <w:t>A meglévő 20 db tetőablakot ki kell bontani, majd visszaépíteni a szükséges rezsianyagokkal.</w:t>
      </w:r>
    </w:p>
    <w:p w14:paraId="64F930CD" w14:textId="77777777" w:rsidR="000B4009" w:rsidRPr="000B4009" w:rsidRDefault="000B4009" w:rsidP="000B4009">
      <w:pPr>
        <w:spacing w:before="120" w:after="120" w:line="100" w:lineRule="atLeast"/>
        <w:ind w:left="360"/>
        <w:rPr>
          <w:bCs/>
          <w:sz w:val="28"/>
          <w:szCs w:val="28"/>
        </w:rPr>
      </w:pPr>
      <w:r w:rsidRPr="000B4009">
        <w:rPr>
          <w:bCs/>
          <w:sz w:val="28"/>
          <w:szCs w:val="28"/>
        </w:rPr>
        <w:t>Bádogos munka keretében cserélni kell a meglévő ereszcsatornákat, ki kell építeni a villámvédelmi rendszert, melyről jegyzőkönyvet kell készíteni.</w:t>
      </w:r>
    </w:p>
    <w:p w14:paraId="46D2198A" w14:textId="77777777" w:rsidR="000B4009" w:rsidRPr="000B4009" w:rsidRDefault="000B4009" w:rsidP="000B4009">
      <w:pPr>
        <w:spacing w:before="120" w:after="120"/>
        <w:jc w:val="both"/>
        <w:rPr>
          <w:b/>
          <w:sz w:val="28"/>
          <w:szCs w:val="28"/>
        </w:rPr>
      </w:pPr>
      <w:bookmarkStart w:id="0" w:name="OLE_LINK84"/>
      <w:bookmarkStart w:id="1" w:name="OLE_LINK83"/>
      <w:r w:rsidRPr="000B4009">
        <w:rPr>
          <w:b/>
          <w:sz w:val="28"/>
          <w:szCs w:val="28"/>
        </w:rPr>
        <w:t>A projekt keretében az alábbi tevékenységek elvégzésére kerül sor:</w:t>
      </w:r>
    </w:p>
    <w:p w14:paraId="052AA0A6" w14:textId="77777777" w:rsidR="000B4009" w:rsidRPr="000B4009" w:rsidRDefault="000B4009" w:rsidP="000B4009">
      <w:pPr>
        <w:widowControl w:val="0"/>
        <w:numPr>
          <w:ilvl w:val="0"/>
          <w:numId w:val="2"/>
        </w:numPr>
        <w:spacing w:before="60" w:after="0" w:line="240" w:lineRule="auto"/>
        <w:contextualSpacing/>
        <w:jc w:val="both"/>
        <w:rPr>
          <w:rFonts w:cstheme="minorHAnsi"/>
          <w:b/>
          <w:noProof/>
          <w:sz w:val="28"/>
          <w:szCs w:val="28"/>
          <w:lang w:eastAsia="hu-HU"/>
        </w:rPr>
      </w:pPr>
      <w:r w:rsidRPr="000B4009">
        <w:rPr>
          <w:rFonts w:cstheme="minorHAnsi"/>
          <w:b/>
          <w:noProof/>
          <w:sz w:val="28"/>
          <w:szCs w:val="28"/>
          <w:lang w:eastAsia="hu-HU"/>
        </w:rPr>
        <w:t>Tervezési dokumentumok elkészítése, engedélyek beszerzése</w:t>
      </w:r>
    </w:p>
    <w:p w14:paraId="4F61A7CB" w14:textId="77777777" w:rsidR="000B4009" w:rsidRPr="000B4009" w:rsidRDefault="000B4009" w:rsidP="000B4009">
      <w:pPr>
        <w:spacing w:before="120" w:after="120"/>
        <w:jc w:val="both"/>
        <w:rPr>
          <w:sz w:val="28"/>
          <w:szCs w:val="28"/>
        </w:rPr>
      </w:pPr>
      <w:r w:rsidRPr="000B4009">
        <w:rPr>
          <w:sz w:val="28"/>
          <w:szCs w:val="28"/>
        </w:rPr>
        <w:t>a) Kivitelezési tervdokumentáció elkészítése</w:t>
      </w:r>
    </w:p>
    <w:p w14:paraId="706EE605" w14:textId="77777777" w:rsidR="000B4009" w:rsidRPr="000B4009" w:rsidRDefault="000B4009" w:rsidP="000B4009">
      <w:pPr>
        <w:spacing w:before="120" w:after="120"/>
        <w:jc w:val="both"/>
        <w:rPr>
          <w:sz w:val="28"/>
          <w:szCs w:val="28"/>
        </w:rPr>
      </w:pPr>
      <w:r w:rsidRPr="000B4009">
        <w:rPr>
          <w:sz w:val="28"/>
          <w:szCs w:val="28"/>
        </w:rPr>
        <w:t>A projekt fizikai megvalósításához szükséges tervezői költségbecslés, költségvetés kiírás elkészítése, mely alkalmas az építési beruházást végző kivitelező kiválasztására induló eljárás lebonyolítására.</w:t>
      </w:r>
    </w:p>
    <w:p w14:paraId="697B2E66" w14:textId="77777777" w:rsidR="000B4009" w:rsidRPr="000B4009" w:rsidRDefault="000B4009" w:rsidP="000B4009">
      <w:pPr>
        <w:widowControl w:val="0"/>
        <w:numPr>
          <w:ilvl w:val="0"/>
          <w:numId w:val="2"/>
        </w:numPr>
        <w:spacing w:before="60" w:after="0" w:line="240" w:lineRule="auto"/>
        <w:contextualSpacing/>
        <w:jc w:val="both"/>
        <w:rPr>
          <w:rFonts w:cstheme="minorHAnsi"/>
          <w:b/>
          <w:noProof/>
          <w:sz w:val="28"/>
          <w:szCs w:val="28"/>
          <w:lang w:eastAsia="hu-HU"/>
        </w:rPr>
      </w:pPr>
      <w:r w:rsidRPr="000B4009">
        <w:rPr>
          <w:rFonts w:cstheme="minorHAnsi"/>
          <w:b/>
          <w:noProof/>
          <w:sz w:val="28"/>
          <w:szCs w:val="28"/>
          <w:lang w:eastAsia="hu-HU"/>
        </w:rPr>
        <w:lastRenderedPageBreak/>
        <w:t>Tetőszerkezet és tetőfedés felújítása</w:t>
      </w:r>
    </w:p>
    <w:p w14:paraId="35AFDE24" w14:textId="77777777" w:rsidR="000B4009" w:rsidRPr="000B4009" w:rsidRDefault="000B4009" w:rsidP="000B4009">
      <w:pPr>
        <w:widowControl w:val="0"/>
        <w:tabs>
          <w:tab w:val="left" w:pos="708"/>
        </w:tabs>
        <w:spacing w:before="60" w:after="0" w:line="240" w:lineRule="auto"/>
        <w:contextualSpacing/>
        <w:jc w:val="both"/>
        <w:rPr>
          <w:rFonts w:ascii="Calibri" w:hAnsi="Calibri" w:cs="Calibri"/>
          <w:noProof/>
          <w:sz w:val="28"/>
          <w:szCs w:val="28"/>
          <w:lang w:eastAsia="hu-HU"/>
        </w:rPr>
      </w:pPr>
    </w:p>
    <w:p w14:paraId="36E9D1D0" w14:textId="77777777" w:rsidR="000B4009" w:rsidRPr="000B4009" w:rsidRDefault="000B4009" w:rsidP="000B4009">
      <w:pPr>
        <w:widowControl w:val="0"/>
        <w:tabs>
          <w:tab w:val="left" w:pos="708"/>
        </w:tabs>
        <w:spacing w:before="60" w:after="0" w:line="240" w:lineRule="auto"/>
        <w:contextualSpacing/>
        <w:jc w:val="both"/>
        <w:rPr>
          <w:rFonts w:ascii="Calibri" w:hAnsi="Calibri" w:cs="Calibri"/>
          <w:noProof/>
          <w:sz w:val="28"/>
          <w:szCs w:val="28"/>
          <w:lang w:eastAsia="hu-HU"/>
        </w:rPr>
      </w:pPr>
      <w:r w:rsidRPr="000B4009">
        <w:rPr>
          <w:rFonts w:ascii="Calibri" w:hAnsi="Calibri" w:cs="Calibri"/>
          <w:noProof/>
          <w:sz w:val="28"/>
          <w:szCs w:val="28"/>
          <w:lang w:eastAsia="hu-HU"/>
        </w:rPr>
        <w:t xml:space="preserve">A projekt keretében a  jelenlegi egészségre ártalmas, rossz műszaki állapotban lévő tető palafedésnek, a térségi jelleghez jobban illeszkedő, korszerűbb égetett cserépfedésre történő cseréje történik. </w:t>
      </w:r>
    </w:p>
    <w:p w14:paraId="4322DE05" w14:textId="77777777" w:rsidR="000B4009" w:rsidRPr="000B4009" w:rsidRDefault="000B4009" w:rsidP="000B4009">
      <w:pPr>
        <w:widowControl w:val="0"/>
        <w:tabs>
          <w:tab w:val="left" w:pos="708"/>
        </w:tabs>
        <w:spacing w:before="60" w:after="0" w:line="240" w:lineRule="auto"/>
        <w:contextualSpacing/>
        <w:jc w:val="both"/>
        <w:rPr>
          <w:rFonts w:ascii="Calibri" w:hAnsi="Calibri" w:cs="Calibri"/>
          <w:noProof/>
          <w:sz w:val="28"/>
          <w:szCs w:val="28"/>
          <w:lang w:eastAsia="hu-HU"/>
        </w:rPr>
      </w:pPr>
      <w:r w:rsidRPr="000B4009">
        <w:rPr>
          <w:rFonts w:ascii="Calibri" w:hAnsi="Calibri" w:cs="Calibri"/>
          <w:noProof/>
          <w:sz w:val="28"/>
          <w:szCs w:val="28"/>
          <w:lang w:eastAsia="hu-HU"/>
        </w:rPr>
        <w:t xml:space="preserve">Továbbá a cserépfedés miatt szükséges a fa tartószerkezet megerősítése, néhány helyen cseréje és a tetőszerkezet teljes hőszigetelése. </w:t>
      </w:r>
    </w:p>
    <w:p w14:paraId="2BAC4E45" w14:textId="77777777" w:rsidR="000B4009" w:rsidRPr="000B4009" w:rsidRDefault="000B4009" w:rsidP="000B4009">
      <w:pPr>
        <w:widowControl w:val="0"/>
        <w:tabs>
          <w:tab w:val="left" w:pos="708"/>
        </w:tabs>
        <w:spacing w:before="60" w:after="0" w:line="240" w:lineRule="auto"/>
        <w:contextualSpacing/>
        <w:jc w:val="both"/>
        <w:rPr>
          <w:rFonts w:ascii="Calibri" w:hAnsi="Calibri" w:cs="Calibri"/>
          <w:noProof/>
          <w:sz w:val="28"/>
          <w:szCs w:val="28"/>
          <w:lang w:eastAsia="hu-HU"/>
        </w:rPr>
      </w:pPr>
      <w:r w:rsidRPr="000B4009">
        <w:rPr>
          <w:rFonts w:ascii="Calibri" w:hAnsi="Calibri" w:cs="Calibri"/>
          <w:noProof/>
          <w:sz w:val="28"/>
          <w:szCs w:val="28"/>
          <w:lang w:eastAsia="hu-HU"/>
        </w:rPr>
        <w:t>A projekt részét képezik továbbá a kapcsolódó bontási munkák ,valamint a keletkezett hulladék megfele</w:t>
      </w:r>
      <w:r>
        <w:rPr>
          <w:rFonts w:ascii="Calibri" w:hAnsi="Calibri" w:cs="Calibri"/>
          <w:noProof/>
          <w:sz w:val="28"/>
          <w:szCs w:val="28"/>
          <w:lang w:eastAsia="hu-HU"/>
        </w:rPr>
        <w:t>l</w:t>
      </w:r>
      <w:r w:rsidRPr="000B4009">
        <w:rPr>
          <w:rFonts w:ascii="Calibri" w:hAnsi="Calibri" w:cs="Calibri"/>
          <w:noProof/>
          <w:sz w:val="28"/>
          <w:szCs w:val="28"/>
          <w:lang w:eastAsia="hu-HU"/>
        </w:rPr>
        <w:t>ő helyen és minőségben történő kezelése.</w:t>
      </w:r>
    </w:p>
    <w:p w14:paraId="0C43687D" w14:textId="77777777" w:rsidR="000B4009" w:rsidRPr="000B4009" w:rsidRDefault="000B4009" w:rsidP="000B4009">
      <w:pPr>
        <w:spacing w:before="120" w:after="120"/>
        <w:jc w:val="both"/>
        <w:rPr>
          <w:sz w:val="28"/>
          <w:szCs w:val="28"/>
        </w:rPr>
      </w:pPr>
      <w:r w:rsidRPr="000B4009">
        <w:rPr>
          <w:sz w:val="28"/>
          <w:szCs w:val="28"/>
        </w:rPr>
        <w:t xml:space="preserve">. </w:t>
      </w:r>
    </w:p>
    <w:p w14:paraId="110C3876" w14:textId="77777777" w:rsidR="000B4009" w:rsidRPr="000B4009" w:rsidRDefault="000B4009" w:rsidP="000B4009">
      <w:pPr>
        <w:widowControl w:val="0"/>
        <w:numPr>
          <w:ilvl w:val="0"/>
          <w:numId w:val="2"/>
        </w:numPr>
        <w:spacing w:before="60" w:after="0" w:line="240" w:lineRule="auto"/>
        <w:contextualSpacing/>
        <w:jc w:val="both"/>
        <w:rPr>
          <w:rFonts w:cstheme="minorHAnsi"/>
          <w:b/>
          <w:noProof/>
          <w:sz w:val="28"/>
          <w:szCs w:val="28"/>
          <w:lang w:eastAsia="hu-HU"/>
        </w:rPr>
      </w:pPr>
      <w:r w:rsidRPr="000B4009">
        <w:rPr>
          <w:rFonts w:cstheme="minorHAnsi"/>
          <w:b/>
          <w:noProof/>
          <w:sz w:val="28"/>
          <w:szCs w:val="28"/>
          <w:lang w:eastAsia="hu-HU"/>
        </w:rPr>
        <w:t>A műszaki ellenőri feladatok ellátása</w:t>
      </w:r>
    </w:p>
    <w:p w14:paraId="1CDED16C" w14:textId="77777777" w:rsidR="000B4009" w:rsidRPr="000B4009" w:rsidRDefault="000B4009" w:rsidP="000B4009">
      <w:pPr>
        <w:spacing w:before="120" w:after="120"/>
        <w:jc w:val="both"/>
        <w:rPr>
          <w:sz w:val="28"/>
          <w:szCs w:val="28"/>
        </w:rPr>
      </w:pPr>
      <w:r w:rsidRPr="000B4009">
        <w:rPr>
          <w:sz w:val="28"/>
          <w:szCs w:val="28"/>
        </w:rPr>
        <w:t xml:space="preserve">Az építőipari kivitelezési tevékenységről szóló 191/2009. (IX. 15.) Korm. rendelet 16.§ (1) </w:t>
      </w:r>
      <w:proofErr w:type="spellStart"/>
      <w:r w:rsidRPr="000B4009">
        <w:rPr>
          <w:sz w:val="28"/>
          <w:szCs w:val="28"/>
        </w:rPr>
        <w:t>bek</w:t>
      </w:r>
      <w:proofErr w:type="spellEnd"/>
      <w:r w:rsidRPr="000B4009">
        <w:rPr>
          <w:sz w:val="28"/>
          <w:szCs w:val="28"/>
        </w:rPr>
        <w:t>. b) pont alapján a c) pontban ismertetett építési tevékenységgel kapcsolatos feladatok ellátására műszaki ellenőr kerül megbízásra, hogy a kivitelezési tevékenység teljes folyamatában elősegítse és ellenőrizze a vonatkozó jogszabályok, hatósági előírások, szabványok, szerződések és a kivitelezési dokumentáció betartását. A műszaki ellenőr a Korm. rendelet 16. § (2) bekezdésében meghatározott feladatokat végzi el.</w:t>
      </w:r>
    </w:p>
    <w:p w14:paraId="2B14EBCF" w14:textId="77777777" w:rsidR="000B4009" w:rsidRPr="000B4009" w:rsidRDefault="000B4009" w:rsidP="000B4009">
      <w:pPr>
        <w:widowControl w:val="0"/>
        <w:numPr>
          <w:ilvl w:val="0"/>
          <w:numId w:val="2"/>
        </w:numPr>
        <w:spacing w:before="60" w:after="0" w:line="240" w:lineRule="auto"/>
        <w:contextualSpacing/>
        <w:jc w:val="both"/>
        <w:rPr>
          <w:rFonts w:cstheme="minorHAnsi"/>
          <w:b/>
          <w:noProof/>
          <w:sz w:val="28"/>
          <w:szCs w:val="28"/>
          <w:lang w:eastAsia="hu-HU"/>
        </w:rPr>
      </w:pPr>
      <w:r w:rsidRPr="000B4009">
        <w:rPr>
          <w:rFonts w:cstheme="minorHAnsi"/>
          <w:b/>
          <w:noProof/>
          <w:sz w:val="28"/>
          <w:szCs w:val="28"/>
          <w:lang w:eastAsia="hu-HU"/>
        </w:rPr>
        <w:t>A projekt megvalósítása és a fenntartási időszak során biztosítjuk a projekt nyilvánosságát.</w:t>
      </w:r>
    </w:p>
    <w:p w14:paraId="5CA73A4A" w14:textId="77777777" w:rsidR="000B4009" w:rsidRDefault="000B4009" w:rsidP="000B4009">
      <w:pPr>
        <w:spacing w:before="120" w:after="120"/>
        <w:rPr>
          <w:color w:val="000000" w:themeColor="text1"/>
          <w:sz w:val="28"/>
          <w:szCs w:val="28"/>
        </w:rPr>
      </w:pPr>
      <w:r w:rsidRPr="000B4009">
        <w:rPr>
          <w:color w:val="000000" w:themeColor="text1"/>
          <w:sz w:val="28"/>
          <w:szCs w:val="28"/>
        </w:rPr>
        <w:t xml:space="preserve">A projekt kapcsán sajtóközleményt tervezünk megjelentetni a községi / térség / nemzetiségi lapban. A projekt előrehaladását nyomon követjük a </w:t>
      </w:r>
      <w:proofErr w:type="gramStart"/>
      <w:r w:rsidRPr="000B4009">
        <w:rPr>
          <w:color w:val="000000" w:themeColor="text1"/>
          <w:sz w:val="28"/>
          <w:szCs w:val="28"/>
        </w:rPr>
        <w:t>település  honlapján</w:t>
      </w:r>
      <w:proofErr w:type="gramEnd"/>
      <w:r w:rsidRPr="000B4009">
        <w:rPr>
          <w:color w:val="000000" w:themeColor="text1"/>
          <w:sz w:val="28"/>
          <w:szCs w:val="28"/>
        </w:rPr>
        <w:t xml:space="preserve">, illetve rendszeresen hírt adunk róla az </w:t>
      </w:r>
      <w:proofErr w:type="spellStart"/>
      <w:r w:rsidRPr="000B4009">
        <w:rPr>
          <w:color w:val="000000" w:themeColor="text1"/>
          <w:sz w:val="28"/>
          <w:szCs w:val="28"/>
        </w:rPr>
        <w:t>OSzÖ</w:t>
      </w:r>
      <w:proofErr w:type="spellEnd"/>
      <w:r w:rsidRPr="000B4009">
        <w:rPr>
          <w:color w:val="000000" w:themeColor="text1"/>
          <w:sz w:val="28"/>
          <w:szCs w:val="28"/>
        </w:rPr>
        <w:t xml:space="preserve"> honlapján is. </w:t>
      </w:r>
      <w:bookmarkEnd w:id="0"/>
      <w:bookmarkEnd w:id="1"/>
    </w:p>
    <w:p w14:paraId="16741DC6" w14:textId="77777777" w:rsidR="000B4009" w:rsidRDefault="000B4009" w:rsidP="000B4009">
      <w:pPr>
        <w:spacing w:before="120" w:after="120"/>
        <w:rPr>
          <w:color w:val="000000" w:themeColor="text1"/>
          <w:sz w:val="28"/>
          <w:szCs w:val="28"/>
        </w:rPr>
      </w:pPr>
    </w:p>
    <w:p w14:paraId="7FA6F630" w14:textId="77777777" w:rsidR="000B4009" w:rsidRPr="000B4009" w:rsidRDefault="000B4009" w:rsidP="000B4009">
      <w:pPr>
        <w:spacing w:before="120" w:after="1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Képek a felújítandó épületről:</w:t>
      </w:r>
    </w:p>
    <w:p w14:paraId="433F97A8" w14:textId="718DA876" w:rsidR="000B4009" w:rsidRPr="000B4009" w:rsidRDefault="00AB53D1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3B78304" wp14:editId="79DFAD5A">
            <wp:extent cx="4690533" cy="263842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559" cy="264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9EA8F" w14:textId="78C90AEF" w:rsidR="000B4009" w:rsidRDefault="00AB53D1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8282CE4" wp14:editId="760D56D4">
            <wp:extent cx="6334125" cy="356294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238" cy="356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55FD8" w14:textId="48EFB9CA" w:rsidR="00AB53D1" w:rsidRDefault="00AB53D1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799B9E4" wp14:editId="237B36BD">
            <wp:extent cx="6343650" cy="3568303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615" cy="3570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75F03" w14:textId="320E7D16" w:rsidR="00AB53D1" w:rsidRDefault="00AB53D1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B8F5BE6" wp14:editId="032809D9">
            <wp:extent cx="6248400" cy="3514725"/>
            <wp:effectExtent l="0" t="0" r="0" b="9525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804" cy="351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171C2" w14:textId="692DB41E" w:rsidR="00AB53D1" w:rsidRDefault="00AB53D1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D8B3C0A" wp14:editId="3E47F278">
            <wp:extent cx="6197600" cy="3486150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073" cy="3487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3CA87" w14:textId="79D96772" w:rsidR="00AB53D1" w:rsidRDefault="00AB53D1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D270594" wp14:editId="2A076C7B">
            <wp:extent cx="6417733" cy="3609975"/>
            <wp:effectExtent l="0" t="0" r="254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931" cy="3611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28C88" w14:textId="1C077A73" w:rsidR="00AB53D1" w:rsidRDefault="00AB53D1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ADD122F" wp14:editId="77734413">
            <wp:extent cx="6372225" cy="3584377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210" cy="3588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156D5" w14:textId="4CB3B63D" w:rsidR="00AB53D1" w:rsidRPr="000B4009" w:rsidRDefault="00AB53D1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3B6413C" wp14:editId="75937BCE">
            <wp:extent cx="6134100" cy="3450431"/>
            <wp:effectExtent l="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251" cy="3452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53D1" w:rsidRPr="000B4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84430C"/>
    <w:multiLevelType w:val="hybridMultilevel"/>
    <w:tmpl w:val="E042C3F4"/>
    <w:lvl w:ilvl="0" w:tplc="1D28C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117B5"/>
    <w:multiLevelType w:val="multilevel"/>
    <w:tmpl w:val="F44C9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0B3"/>
    <w:rsid w:val="000B4009"/>
    <w:rsid w:val="00212AF0"/>
    <w:rsid w:val="00536EE2"/>
    <w:rsid w:val="007234E0"/>
    <w:rsid w:val="008F7056"/>
    <w:rsid w:val="009730B3"/>
    <w:rsid w:val="00AB53D1"/>
    <w:rsid w:val="00B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1836F"/>
  <w15:docId w15:val="{26500030-09DD-4B48-9504-0D540C62D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xmsonormal">
    <w:name w:val="x_msonormal"/>
    <w:basedOn w:val="Norml"/>
    <w:rsid w:val="000B4009"/>
    <w:pPr>
      <w:spacing w:after="0" w:line="240" w:lineRule="auto"/>
    </w:pPr>
    <w:rPr>
      <w:rFonts w:ascii="Calibri" w:eastAsia="Calibri" w:hAnsi="Calibri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403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KÖH - 365 - 4</cp:lastModifiedBy>
  <cp:revision>4</cp:revision>
  <dcterms:created xsi:type="dcterms:W3CDTF">2021-03-02T08:43:00Z</dcterms:created>
  <dcterms:modified xsi:type="dcterms:W3CDTF">2021-03-02T09:52:00Z</dcterms:modified>
</cp:coreProperties>
</file>